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70" w:rsidRPr="00DB41D0" w:rsidRDefault="0038447A" w:rsidP="00DB41D0">
      <w:pPr>
        <w:jc w:val="center"/>
        <w:rPr>
          <w:color w:val="FF0000"/>
          <w:sz w:val="28"/>
          <w:szCs w:val="28"/>
          <w:u w:val="single"/>
          <w:rtl/>
          <w:lang w:bidi="fa-IR"/>
        </w:rPr>
      </w:pPr>
      <w:r w:rsidRPr="00DB41D0">
        <w:rPr>
          <w:rFonts w:hint="cs"/>
          <w:color w:val="FF0000"/>
          <w:sz w:val="28"/>
          <w:szCs w:val="28"/>
          <w:u w:val="single"/>
          <w:rtl/>
          <w:lang w:bidi="fa-IR"/>
        </w:rPr>
        <w:t>منابع آسکی گروه سلامت جامعه جهت مطالعه دانشجویان</w:t>
      </w:r>
    </w:p>
    <w:tbl>
      <w:tblPr>
        <w:tblStyle w:val="TableGrid"/>
        <w:tblpPr w:leftFromText="180" w:rightFromText="180" w:horzAnchor="margin" w:tblpXSpec="center" w:tblpY="960"/>
        <w:tblW w:w="9985" w:type="dxa"/>
        <w:tblLook w:val="04A0" w:firstRow="1" w:lastRow="0" w:firstColumn="1" w:lastColumn="0" w:noHBand="0" w:noVBand="1"/>
      </w:tblPr>
      <w:tblGrid>
        <w:gridCol w:w="5917"/>
        <w:gridCol w:w="4068"/>
      </w:tblGrid>
      <w:tr w:rsidR="00DB41D0" w:rsidTr="00820585">
        <w:tc>
          <w:tcPr>
            <w:tcW w:w="5917" w:type="dxa"/>
            <w:shd w:val="clear" w:color="auto" w:fill="F7CAAC" w:themeFill="accent2" w:themeFillTint="66"/>
          </w:tcPr>
          <w:p w:rsidR="00DB41D0" w:rsidRPr="00820585" w:rsidRDefault="00DB41D0" w:rsidP="00820585">
            <w:pPr>
              <w:jc w:val="center"/>
              <w:rPr>
                <w:rFonts w:hint="cs"/>
              </w:rPr>
            </w:pPr>
            <w:r w:rsidRPr="00820585">
              <w:rPr>
                <w:rFonts w:hint="cs"/>
                <w:rtl/>
              </w:rPr>
              <w:t>صفحات</w:t>
            </w:r>
          </w:p>
        </w:tc>
        <w:tc>
          <w:tcPr>
            <w:tcW w:w="4068" w:type="dxa"/>
            <w:shd w:val="clear" w:color="auto" w:fill="F7CAAC" w:themeFill="accent2" w:themeFillTint="66"/>
          </w:tcPr>
          <w:p w:rsidR="00DB41D0" w:rsidRPr="00820585" w:rsidRDefault="00820585" w:rsidP="00820585">
            <w:pPr>
              <w:jc w:val="center"/>
              <w:rPr>
                <w:rFonts w:hint="cs"/>
              </w:rPr>
            </w:pPr>
            <w:r w:rsidRPr="00820585">
              <w:rPr>
                <w:rFonts w:hint="cs"/>
                <w:rtl/>
              </w:rPr>
              <w:t>دستورالعمل</w:t>
            </w:r>
          </w:p>
        </w:tc>
      </w:tr>
      <w:tr w:rsidR="00DB41D0" w:rsidTr="00820585">
        <w:tc>
          <w:tcPr>
            <w:tcW w:w="5917" w:type="dxa"/>
          </w:tcPr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صفحات 2 الی 12</w:t>
            </w:r>
          </w:p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صفحات 20 و 21</w:t>
            </w:r>
          </w:p>
        </w:tc>
        <w:tc>
          <w:tcPr>
            <w:tcW w:w="4068" w:type="dxa"/>
          </w:tcPr>
          <w:p w:rsidR="00DB41D0" w:rsidRPr="00820585" w:rsidRDefault="00DB41D0" w:rsidP="00DB41D0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مراقبت ادغام یافته کودک سالم ویژه غیر پزشک</w:t>
            </w:r>
          </w:p>
        </w:tc>
      </w:tr>
      <w:tr w:rsidR="00DB41D0" w:rsidTr="00820585">
        <w:tc>
          <w:tcPr>
            <w:tcW w:w="5917" w:type="dxa"/>
          </w:tcPr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صفحات 20الی 38</w:t>
            </w:r>
            <w:r w:rsidR="006C3B1C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="006C3B1C">
              <w:rPr>
                <w:rFonts w:hint="cs"/>
                <w:sz w:val="24"/>
                <w:szCs w:val="24"/>
                <w:rtl/>
                <w:lang w:bidi="fa-IR"/>
              </w:rPr>
              <w:t>فصل اول و دوم و صفحه 38</w:t>
            </w:r>
          </w:p>
        </w:tc>
        <w:tc>
          <w:tcPr>
            <w:tcW w:w="4068" w:type="dxa"/>
          </w:tcPr>
          <w:p w:rsidR="00DB41D0" w:rsidRPr="00820585" w:rsidRDefault="00DB41D0" w:rsidP="00DB41D0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واکسیناسیون</w:t>
            </w:r>
          </w:p>
        </w:tc>
      </w:tr>
      <w:tr w:rsidR="00DB41D0" w:rsidTr="00820585">
        <w:tc>
          <w:tcPr>
            <w:tcW w:w="5917" w:type="dxa"/>
          </w:tcPr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28-36-42-45-70-87-105-</w:t>
            </w:r>
          </w:p>
        </w:tc>
        <w:tc>
          <w:tcPr>
            <w:tcW w:w="4068" w:type="dxa"/>
          </w:tcPr>
          <w:p w:rsidR="00DB41D0" w:rsidRPr="00820585" w:rsidRDefault="00DB41D0" w:rsidP="00DB41D0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بارداری</w:t>
            </w:r>
          </w:p>
        </w:tc>
      </w:tr>
      <w:tr w:rsidR="00DB41D0" w:rsidTr="00820585">
        <w:tc>
          <w:tcPr>
            <w:tcW w:w="5917" w:type="dxa"/>
          </w:tcPr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16-25-30-33-36-39-42-45-49-53-56-59</w:t>
            </w:r>
          </w:p>
        </w:tc>
        <w:tc>
          <w:tcPr>
            <w:tcW w:w="4068" w:type="dxa"/>
          </w:tcPr>
          <w:p w:rsidR="00DB41D0" w:rsidRPr="00820585" w:rsidRDefault="00DB41D0" w:rsidP="00DB41D0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سالمندی</w:t>
            </w:r>
          </w:p>
        </w:tc>
      </w:tr>
      <w:tr w:rsidR="00DB41D0" w:rsidTr="00820585">
        <w:tc>
          <w:tcPr>
            <w:tcW w:w="5917" w:type="dxa"/>
          </w:tcPr>
          <w:p w:rsidR="00DB41D0" w:rsidRPr="00820585" w:rsidRDefault="00DB41D0" w:rsidP="00DB41D0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16-17-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ارزيابي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ميزان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خطر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ده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ساله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سكته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هاي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قلبي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و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مغزي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كشنده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يا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غيركشنده</w:t>
            </w:r>
          </w:p>
          <w:p w:rsidR="00DB41D0" w:rsidRPr="00820585" w:rsidRDefault="00CA1CF1" w:rsidP="00DB41D0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پيشگيري،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تشخيص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زودهنگام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و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غربالگري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سرطان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روده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بزرگ</w:t>
            </w:r>
            <w:r w:rsidR="00DB41D0" w:rsidRPr="00820585">
              <w:rPr>
                <w:rFonts w:hint="cs"/>
                <w:sz w:val="24"/>
                <w:szCs w:val="24"/>
                <w:rtl/>
                <w:lang w:bidi="fa-IR"/>
              </w:rPr>
              <w:t>23-24</w:t>
            </w:r>
          </w:p>
          <w:p w:rsidR="00CA1CF1" w:rsidRPr="00820585" w:rsidRDefault="00CA1CF1" w:rsidP="00DB41D0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پيشگيري،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تشخيص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زودهنگام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و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غربالگري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سرطان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پستان</w:t>
            </w:r>
            <w:r w:rsidR="00DB41D0" w:rsidRPr="00820585">
              <w:rPr>
                <w:rFonts w:hint="cs"/>
                <w:sz w:val="24"/>
                <w:szCs w:val="24"/>
                <w:rtl/>
                <w:lang w:bidi="fa-IR"/>
              </w:rPr>
              <w:t>26</w:t>
            </w:r>
          </w:p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-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پيشگيري،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تشخيص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زودهنگام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و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غربالگري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سرطان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دهانه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رحم</w:t>
            </w: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27-28</w:t>
            </w:r>
          </w:p>
          <w:p w:rsidR="00DB41D0" w:rsidRPr="00820585" w:rsidRDefault="00CA1CF1" w:rsidP="00DB41D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ثبت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افراد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مبتلا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به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سرطان</w:t>
            </w:r>
            <w:r w:rsidR="00DB41D0" w:rsidRPr="00820585">
              <w:rPr>
                <w:rFonts w:hint="cs"/>
                <w:sz w:val="24"/>
                <w:szCs w:val="24"/>
                <w:rtl/>
                <w:lang w:bidi="fa-IR"/>
              </w:rPr>
              <w:t>31-32</w:t>
            </w:r>
          </w:p>
          <w:p w:rsidR="00DB41D0" w:rsidRPr="00820585" w:rsidRDefault="00CA1CF1" w:rsidP="00DB41D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بررسي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از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نظر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وضعيت</w:t>
            </w:r>
            <w:r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Pr="00820585">
              <w:rPr>
                <w:rFonts w:cs="Arial" w:hint="cs"/>
                <w:sz w:val="24"/>
                <w:szCs w:val="24"/>
                <w:rtl/>
                <w:lang w:bidi="fa-IR"/>
              </w:rPr>
              <w:t>تغذيه</w:t>
            </w:r>
            <w:r w:rsidR="00DB41D0" w:rsidRPr="00820585">
              <w:rPr>
                <w:rFonts w:hint="cs"/>
                <w:sz w:val="24"/>
                <w:szCs w:val="24"/>
                <w:rtl/>
                <w:lang w:bidi="fa-IR"/>
              </w:rPr>
              <w:t>34-35</w:t>
            </w:r>
          </w:p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37-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بررسي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سطح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فعاليت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بدني</w:t>
            </w:r>
          </w:p>
          <w:p w:rsidR="00DB41D0" w:rsidRPr="00820585" w:rsidRDefault="00DB41D0" w:rsidP="00820585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41 تا</w:t>
            </w:r>
            <w:r w:rsidR="00820585" w:rsidRPr="00820585">
              <w:rPr>
                <w:rFonts w:hint="cs"/>
                <w:sz w:val="24"/>
                <w:szCs w:val="24"/>
                <w:rtl/>
                <w:lang w:bidi="fa-IR"/>
              </w:rPr>
              <w:t>44</w:t>
            </w: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بررسي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از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نظر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مصرف</w:t>
            </w:r>
            <w:r w:rsidR="00CA1CF1" w:rsidRPr="00820585">
              <w:rPr>
                <w:rFonts w:cs="Arial"/>
                <w:sz w:val="24"/>
                <w:szCs w:val="24"/>
                <w:rtl/>
                <w:lang w:bidi="fa-IR"/>
              </w:rPr>
              <w:t xml:space="preserve"> </w:t>
            </w:r>
            <w:r w:rsidR="00CA1CF1" w:rsidRPr="00820585">
              <w:rPr>
                <w:rFonts w:cs="Arial" w:hint="cs"/>
                <w:sz w:val="24"/>
                <w:szCs w:val="24"/>
                <w:rtl/>
                <w:lang w:bidi="fa-IR"/>
              </w:rPr>
              <w:t>دخانيات</w:t>
            </w:r>
          </w:p>
        </w:tc>
        <w:tc>
          <w:tcPr>
            <w:tcW w:w="4068" w:type="dxa"/>
          </w:tcPr>
          <w:p w:rsidR="00DB41D0" w:rsidRPr="00820585" w:rsidRDefault="00DB41D0" w:rsidP="00DB41D0">
            <w:pPr>
              <w:jc w:val="center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 w:rsidRPr="008205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ایراپن</w:t>
            </w:r>
          </w:p>
        </w:tc>
      </w:tr>
      <w:tr w:rsidR="00DB41D0" w:rsidTr="00820585">
        <w:tc>
          <w:tcPr>
            <w:tcW w:w="5917" w:type="dxa"/>
          </w:tcPr>
          <w:p w:rsidR="00DB41D0" w:rsidRPr="00820585" w:rsidRDefault="00DB41D0" w:rsidP="00DB41D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820585">
              <w:rPr>
                <w:rFonts w:hint="cs"/>
                <w:sz w:val="24"/>
                <w:szCs w:val="24"/>
                <w:rtl/>
                <w:lang w:bidi="fa-IR"/>
              </w:rPr>
              <w:t>همه صفحات 12 صفحه</w:t>
            </w:r>
          </w:p>
        </w:tc>
        <w:tc>
          <w:tcPr>
            <w:tcW w:w="4068" w:type="dxa"/>
          </w:tcPr>
          <w:p w:rsidR="00DB41D0" w:rsidRPr="00820585" w:rsidRDefault="00DB41D0" w:rsidP="00DB41D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82058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تغذیه تکمیلی</w:t>
            </w:r>
          </w:p>
        </w:tc>
      </w:tr>
    </w:tbl>
    <w:p w:rsidR="0038447A" w:rsidRDefault="0038447A" w:rsidP="00820585">
      <w:pPr>
        <w:spacing w:line="360" w:lineRule="auto"/>
        <w:rPr>
          <w:rFonts w:hint="cs"/>
          <w:lang w:bidi="fa-IR"/>
        </w:rPr>
      </w:pPr>
    </w:p>
    <w:sectPr w:rsidR="00384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7A"/>
    <w:rsid w:val="0038447A"/>
    <w:rsid w:val="003A63F8"/>
    <w:rsid w:val="004E0B2D"/>
    <w:rsid w:val="006C3B1C"/>
    <w:rsid w:val="00820585"/>
    <w:rsid w:val="00CA1CF1"/>
    <w:rsid w:val="00DB41D0"/>
    <w:rsid w:val="00DD4065"/>
    <w:rsid w:val="00E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C6F8"/>
  <w15:chartTrackingRefBased/>
  <w15:docId w15:val="{2556B4EB-8C59-4141-A11E-35A1C69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حکیمه دهقانی</dc:creator>
  <cp:keywords/>
  <dc:description/>
  <cp:lastModifiedBy>حکیمه دهقانی</cp:lastModifiedBy>
  <cp:revision>11</cp:revision>
  <dcterms:created xsi:type="dcterms:W3CDTF">2023-05-01T09:35:00Z</dcterms:created>
  <dcterms:modified xsi:type="dcterms:W3CDTF">2023-05-02T03:49:00Z</dcterms:modified>
</cp:coreProperties>
</file>